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A1816" w14:textId="77777777" w:rsidR="00435387" w:rsidRDefault="00D417B0">
      <w:pPr>
        <w:shd w:val="clear" w:color="auto" w:fill="FFFFFF" w:themeFill="background1"/>
        <w:spacing w:afterAutospacing="1" w:line="330" w:lineRule="atLeast"/>
        <w:outlineLvl w:val="1"/>
        <w:rPr>
          <w:rFonts w:ascii="Calibri" w:eastAsia="Calibri" w:hAnsi="Calibri" w:cs="Calibri"/>
          <w:b/>
          <w:sz w:val="24"/>
          <w:szCs w:val="24"/>
        </w:rPr>
      </w:pPr>
      <w:r>
        <w:rPr>
          <w:rFonts w:ascii="Calibri" w:eastAsia="Calibri" w:hAnsi="Calibri" w:cs="Calibri"/>
          <w:b/>
          <w:noProof/>
          <w:sz w:val="24"/>
          <w:szCs w:val="24"/>
        </w:rPr>
        <w:drawing>
          <wp:anchor distT="0" distB="0" distL="0" distR="114300" simplePos="0" relativeHeight="2" behindDoc="0" locked="0" layoutInCell="1" allowOverlap="1" wp14:anchorId="518B9F97" wp14:editId="747642DD">
            <wp:simplePos x="0" y="0"/>
            <wp:positionH relativeFrom="column">
              <wp:align>left</wp:align>
            </wp:positionH>
            <wp:positionV relativeFrom="line">
              <wp:posOffset>635</wp:posOffset>
            </wp:positionV>
            <wp:extent cx="6231890" cy="1143000"/>
            <wp:effectExtent l="0" t="0" r="0" b="0"/>
            <wp:wrapSquare wrapText="bothSides"/>
            <wp:docPr id="1" name="Picture 1" descr="PMU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MU Letterhead"/>
                    <pic:cNvPicPr>
                      <a:picLocks noChangeAspect="1" noChangeArrowheads="1"/>
                    </pic:cNvPicPr>
                  </pic:nvPicPr>
                  <pic:blipFill>
                    <a:blip r:embed="rId6"/>
                    <a:stretch>
                      <a:fillRect/>
                    </a:stretch>
                  </pic:blipFill>
                  <pic:spPr bwMode="auto">
                    <a:xfrm>
                      <a:off x="0" y="0"/>
                      <a:ext cx="6231890" cy="1143000"/>
                    </a:xfrm>
                    <a:prstGeom prst="rect">
                      <a:avLst/>
                    </a:prstGeom>
                  </pic:spPr>
                </pic:pic>
              </a:graphicData>
            </a:graphic>
          </wp:anchor>
        </w:drawing>
      </w:r>
    </w:p>
    <w:p w14:paraId="4F2AC3AE" w14:textId="77777777" w:rsidR="00435387" w:rsidRDefault="00435387">
      <w:pPr>
        <w:spacing w:after="0" w:line="240" w:lineRule="auto"/>
        <w:ind w:left="2880"/>
        <w:rPr>
          <w:rFonts w:ascii="Calibri" w:eastAsia="Calibri" w:hAnsi="Calibri" w:cs="Calibri"/>
          <w:b/>
          <w:sz w:val="24"/>
          <w:szCs w:val="24"/>
        </w:rPr>
      </w:pPr>
    </w:p>
    <w:p w14:paraId="36A1D330" w14:textId="77777777" w:rsidR="00435387" w:rsidRDefault="00435387">
      <w:pPr>
        <w:spacing w:after="0" w:line="240" w:lineRule="auto"/>
        <w:ind w:left="2880"/>
        <w:rPr>
          <w:rFonts w:ascii="Calibri" w:eastAsia="Calibri" w:hAnsi="Calibri" w:cs="Calibri"/>
          <w:b/>
          <w:sz w:val="24"/>
          <w:szCs w:val="24"/>
        </w:rPr>
      </w:pPr>
    </w:p>
    <w:p w14:paraId="792F9E44" w14:textId="77777777" w:rsidR="00435387" w:rsidRDefault="00435387">
      <w:pPr>
        <w:spacing w:after="0" w:line="240" w:lineRule="auto"/>
        <w:ind w:left="2880"/>
        <w:rPr>
          <w:rFonts w:ascii="Calibri" w:eastAsia="Calibri" w:hAnsi="Calibri" w:cs="Calibri"/>
          <w:b/>
          <w:sz w:val="24"/>
          <w:szCs w:val="24"/>
        </w:rPr>
      </w:pPr>
    </w:p>
    <w:p w14:paraId="32D7A1FF" w14:textId="77777777" w:rsidR="00435387" w:rsidRDefault="00435387">
      <w:pPr>
        <w:spacing w:after="0" w:line="240" w:lineRule="auto"/>
        <w:ind w:left="2880"/>
        <w:rPr>
          <w:rFonts w:ascii="Calibri" w:eastAsia="Calibri" w:hAnsi="Calibri" w:cs="Calibri"/>
          <w:b/>
          <w:sz w:val="24"/>
          <w:szCs w:val="24"/>
        </w:rPr>
      </w:pPr>
    </w:p>
    <w:p w14:paraId="156E80E4" w14:textId="77777777" w:rsidR="00435387" w:rsidRDefault="00435387">
      <w:pPr>
        <w:spacing w:after="0" w:line="240" w:lineRule="auto"/>
        <w:ind w:left="2880"/>
        <w:rPr>
          <w:rFonts w:ascii="Calibri" w:eastAsia="Calibri" w:hAnsi="Calibri" w:cs="Calibri"/>
          <w:b/>
          <w:sz w:val="24"/>
          <w:szCs w:val="24"/>
        </w:rPr>
      </w:pPr>
    </w:p>
    <w:p w14:paraId="4B5368B8" w14:textId="77777777" w:rsidR="00435387" w:rsidRDefault="00435387">
      <w:pPr>
        <w:spacing w:after="0" w:line="240" w:lineRule="auto"/>
        <w:outlineLvl w:val="0"/>
        <w:rPr>
          <w:rFonts w:ascii="Calibri" w:eastAsia="Calibri" w:hAnsi="Calibri" w:cs="Calibri"/>
          <w:b/>
          <w:sz w:val="24"/>
          <w:szCs w:val="24"/>
        </w:rPr>
      </w:pPr>
    </w:p>
    <w:p w14:paraId="59E53608" w14:textId="77777777" w:rsidR="00435387" w:rsidRDefault="00435387">
      <w:pPr>
        <w:spacing w:after="0" w:line="240" w:lineRule="auto"/>
        <w:outlineLvl w:val="0"/>
        <w:rPr>
          <w:rFonts w:ascii="Calibri" w:eastAsia="Calibri" w:hAnsi="Calibri" w:cs="Calibri"/>
          <w:b/>
          <w:sz w:val="24"/>
          <w:szCs w:val="24"/>
        </w:rPr>
      </w:pPr>
    </w:p>
    <w:p w14:paraId="4956ACEB" w14:textId="77777777" w:rsidR="00435387" w:rsidRDefault="00435387">
      <w:pPr>
        <w:spacing w:after="0" w:line="240" w:lineRule="auto"/>
        <w:outlineLvl w:val="0"/>
        <w:rPr>
          <w:rFonts w:ascii="Calibri" w:eastAsia="Calibri" w:hAnsi="Calibri" w:cs="Calibri"/>
          <w:b/>
          <w:sz w:val="24"/>
          <w:szCs w:val="24"/>
        </w:rPr>
      </w:pPr>
    </w:p>
    <w:p w14:paraId="1D348F50" w14:textId="77777777" w:rsidR="00435387" w:rsidRDefault="00435387">
      <w:pPr>
        <w:spacing w:after="0" w:line="240" w:lineRule="auto"/>
        <w:outlineLvl w:val="0"/>
        <w:rPr>
          <w:rFonts w:ascii="Calibri" w:eastAsia="Calibri" w:hAnsi="Calibri" w:cs="Calibri"/>
          <w:b/>
          <w:sz w:val="24"/>
          <w:szCs w:val="24"/>
        </w:rPr>
      </w:pPr>
    </w:p>
    <w:p w14:paraId="046A9EAC" w14:textId="77777777" w:rsidR="00435387" w:rsidRDefault="00435387">
      <w:pPr>
        <w:spacing w:after="0" w:line="240" w:lineRule="auto"/>
        <w:outlineLvl w:val="0"/>
        <w:rPr>
          <w:rFonts w:ascii="Calibri" w:eastAsia="Calibri" w:hAnsi="Calibri" w:cs="Calibri"/>
          <w:b/>
          <w:sz w:val="24"/>
          <w:szCs w:val="24"/>
        </w:rPr>
      </w:pPr>
    </w:p>
    <w:p w14:paraId="0955DF37" w14:textId="77777777" w:rsidR="00435387" w:rsidRDefault="00435387">
      <w:pPr>
        <w:spacing w:after="0" w:line="240" w:lineRule="auto"/>
        <w:outlineLvl w:val="0"/>
        <w:rPr>
          <w:rFonts w:ascii="Calibri" w:eastAsia="Calibri" w:hAnsi="Calibri" w:cs="Calibri"/>
          <w:b/>
          <w:sz w:val="24"/>
          <w:szCs w:val="24"/>
        </w:rPr>
      </w:pPr>
    </w:p>
    <w:p w14:paraId="3E60F355" w14:textId="77777777" w:rsidR="00435387" w:rsidRDefault="00D417B0">
      <w:pPr>
        <w:spacing w:after="0" w:line="240" w:lineRule="auto"/>
        <w:jc w:val="center"/>
        <w:outlineLvl w:val="0"/>
      </w:pPr>
      <w:r>
        <w:rPr>
          <w:rFonts w:ascii="Calibri" w:eastAsia="Calibri" w:hAnsi="Calibri" w:cs="Calibri"/>
          <w:b/>
          <w:sz w:val="32"/>
          <w:szCs w:val="32"/>
        </w:rPr>
        <w:t xml:space="preserve"> ASSE 2111: Learning Outcome Assessment 1</w:t>
      </w:r>
    </w:p>
    <w:p w14:paraId="2863E01E" w14:textId="77777777" w:rsidR="00435387" w:rsidRDefault="00435387">
      <w:pPr>
        <w:spacing w:after="0" w:line="240" w:lineRule="auto"/>
        <w:jc w:val="center"/>
        <w:rPr>
          <w:rFonts w:ascii="Calibri" w:eastAsia="Calibri" w:hAnsi="Calibri" w:cs="Calibri"/>
          <w:b/>
          <w:sz w:val="32"/>
          <w:szCs w:val="32"/>
        </w:rPr>
      </w:pPr>
    </w:p>
    <w:p w14:paraId="1A99A961" w14:textId="46813C19" w:rsidR="00435387" w:rsidRDefault="006363CA" w:rsidP="006F3D3B">
      <w:pPr>
        <w:spacing w:after="0" w:line="240" w:lineRule="auto"/>
        <w:jc w:val="center"/>
        <w:rPr>
          <w:rFonts w:ascii="Calibri" w:eastAsia="Times New Roman" w:hAnsi="Calibri" w:cs="Calibri"/>
          <w:b/>
          <w:bCs/>
          <w:sz w:val="32"/>
          <w:szCs w:val="32"/>
        </w:rPr>
      </w:pPr>
      <w:r>
        <w:rPr>
          <w:rFonts w:ascii="Calibri" w:eastAsia="Times New Roman" w:hAnsi="Calibri" w:cs="Calibri"/>
          <w:b/>
          <w:bCs/>
          <w:sz w:val="32"/>
          <w:szCs w:val="32"/>
        </w:rPr>
        <w:t xml:space="preserve">Assignment: </w:t>
      </w:r>
      <w:r w:rsidR="00E40A06">
        <w:rPr>
          <w:rFonts w:ascii="Calibri" w:eastAsia="Times New Roman" w:hAnsi="Calibri" w:cs="Calibri"/>
          <w:b/>
          <w:bCs/>
          <w:sz w:val="32"/>
          <w:szCs w:val="32"/>
        </w:rPr>
        <w:t xml:space="preserve">Communication Competency </w:t>
      </w:r>
    </w:p>
    <w:p w14:paraId="1403B6D9" w14:textId="77777777" w:rsidR="00206702" w:rsidRDefault="00206702" w:rsidP="00206702">
      <w:pPr>
        <w:spacing w:after="0" w:line="240" w:lineRule="auto"/>
        <w:rPr>
          <w:rFonts w:ascii="Calibri" w:eastAsia="Times New Roman" w:hAnsi="Calibri" w:cs="Calibri"/>
          <w:b/>
          <w:bCs/>
          <w:sz w:val="32"/>
          <w:szCs w:val="32"/>
        </w:rPr>
      </w:pPr>
    </w:p>
    <w:p w14:paraId="6D8A56AE" w14:textId="77777777" w:rsidR="00206702" w:rsidRDefault="00206702" w:rsidP="00206702">
      <w:pPr>
        <w:spacing w:after="0" w:line="240" w:lineRule="auto"/>
        <w:rPr>
          <w:rFonts w:ascii="Calibri" w:eastAsia="Times New Roman" w:hAnsi="Calibri" w:cs="Calibri"/>
          <w:b/>
          <w:bCs/>
          <w:sz w:val="32"/>
          <w:szCs w:val="32"/>
        </w:rPr>
      </w:pPr>
    </w:p>
    <w:p w14:paraId="6F2C45B9" w14:textId="6BF212D8" w:rsidR="00435387" w:rsidRDefault="00D417B0"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Student Name:</w:t>
      </w:r>
      <w:r w:rsidR="00075277">
        <w:rPr>
          <w:rFonts w:ascii="Calibri" w:eastAsia="Times New Roman" w:hAnsi="Calibri" w:cs="Calibri"/>
          <w:b/>
          <w:bCs/>
          <w:sz w:val="32"/>
          <w:szCs w:val="32"/>
        </w:rPr>
        <w:t xml:space="preserve"> Nasser Alghadeeri </w:t>
      </w:r>
    </w:p>
    <w:p w14:paraId="107BB56F" w14:textId="77777777" w:rsidR="00435387" w:rsidRDefault="00435387">
      <w:pPr>
        <w:spacing w:after="0" w:line="240" w:lineRule="auto"/>
        <w:jc w:val="center"/>
        <w:rPr>
          <w:rFonts w:ascii="Calibri" w:eastAsia="Times New Roman" w:hAnsi="Calibri" w:cs="Calibri"/>
          <w:b/>
          <w:bCs/>
          <w:sz w:val="32"/>
          <w:szCs w:val="32"/>
        </w:rPr>
      </w:pPr>
    </w:p>
    <w:p w14:paraId="74EC141A" w14:textId="653ED776" w:rsidR="00435387" w:rsidRDefault="00D417B0" w:rsidP="00206702">
      <w:pPr>
        <w:spacing w:after="0" w:line="240" w:lineRule="auto"/>
        <w:rPr>
          <w:rFonts w:ascii="Calibri" w:eastAsia="Times New Roman" w:hAnsi="Calibri" w:cs="Calibri"/>
          <w:b/>
          <w:bCs/>
          <w:sz w:val="32"/>
          <w:szCs w:val="32"/>
        </w:rPr>
      </w:pPr>
      <w:r>
        <w:rPr>
          <w:rFonts w:ascii="Calibri" w:eastAsia="Times New Roman" w:hAnsi="Calibri" w:cs="Calibri"/>
          <w:b/>
          <w:bCs/>
          <w:sz w:val="32"/>
          <w:szCs w:val="32"/>
        </w:rPr>
        <w:t>Student ID:</w:t>
      </w:r>
      <w:r w:rsidR="00075277">
        <w:rPr>
          <w:rFonts w:ascii="Calibri" w:eastAsia="Times New Roman" w:hAnsi="Calibri" w:cs="Calibri"/>
          <w:b/>
          <w:bCs/>
          <w:sz w:val="32"/>
          <w:szCs w:val="32"/>
        </w:rPr>
        <w:t xml:space="preserve"> 202201322</w:t>
      </w:r>
    </w:p>
    <w:p w14:paraId="739130D5" w14:textId="77777777" w:rsidR="00E40A06" w:rsidRDefault="00E40A06" w:rsidP="00206702">
      <w:pPr>
        <w:spacing w:after="0" w:line="240" w:lineRule="auto"/>
        <w:rPr>
          <w:rFonts w:ascii="Calibri" w:eastAsia="Times New Roman" w:hAnsi="Calibri" w:cs="Calibri"/>
          <w:b/>
          <w:bCs/>
          <w:sz w:val="32"/>
          <w:szCs w:val="32"/>
        </w:rPr>
      </w:pPr>
    </w:p>
    <w:p w14:paraId="63BC69C0" w14:textId="06F9A11A" w:rsidR="00E40A06" w:rsidRDefault="00E40A06"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LAB Section:</w:t>
      </w:r>
      <w:r w:rsidR="00DE3FFB">
        <w:rPr>
          <w:rFonts w:ascii="Calibri" w:eastAsia="Times New Roman" w:hAnsi="Calibri" w:cs="Calibri"/>
          <w:b/>
          <w:bCs/>
          <w:sz w:val="32"/>
          <w:szCs w:val="32"/>
        </w:rPr>
        <w:t xml:space="preserve"> 135</w:t>
      </w:r>
    </w:p>
    <w:p w14:paraId="1FCC0CCD" w14:textId="0333DFCB" w:rsidR="00206702" w:rsidRDefault="00206702" w:rsidP="00206702">
      <w:pPr>
        <w:spacing w:after="0" w:line="240" w:lineRule="auto"/>
        <w:rPr>
          <w:sz w:val="32"/>
          <w:szCs w:val="32"/>
        </w:rPr>
      </w:pPr>
      <w:r>
        <w:rPr>
          <w:rFonts w:ascii="Calibri" w:eastAsia="Calibri" w:hAnsi="Calibri" w:cs="Calibri"/>
          <w:b/>
          <w:sz w:val="32"/>
          <w:szCs w:val="32"/>
        </w:rPr>
        <w:br/>
        <w:t>Semester and Year</w:t>
      </w:r>
      <w:r w:rsidR="00AD58CB">
        <w:rPr>
          <w:rFonts w:ascii="Calibri" w:eastAsia="Calibri" w:hAnsi="Calibri" w:cs="Calibri"/>
          <w:b/>
          <w:sz w:val="32"/>
          <w:szCs w:val="32"/>
        </w:rPr>
        <w:t>:</w:t>
      </w:r>
      <w:r w:rsidR="00E8488A">
        <w:rPr>
          <w:rFonts w:ascii="Calibri" w:eastAsia="Calibri" w:hAnsi="Calibri" w:cs="Calibri"/>
          <w:b/>
          <w:sz w:val="32"/>
          <w:szCs w:val="32"/>
        </w:rPr>
        <w:t xml:space="preserve"> Fall 2025/2026</w:t>
      </w:r>
    </w:p>
    <w:p w14:paraId="7213E8EA" w14:textId="77777777" w:rsidR="00435387" w:rsidRDefault="00206702">
      <w:pPr>
        <w:shd w:val="clear" w:color="auto" w:fill="FFFFFF"/>
        <w:spacing w:afterAutospacing="1" w:line="330" w:lineRule="atLeast"/>
        <w:outlineLvl w:val="1"/>
        <w:rPr>
          <w:rFonts w:ascii="Calibri" w:eastAsia="Times New Roman" w:hAnsi="Calibri" w:cs="Calibri"/>
          <w:b/>
          <w:bCs/>
          <w:sz w:val="24"/>
          <w:szCs w:val="24"/>
        </w:rPr>
      </w:pPr>
      <w:r>
        <w:rPr>
          <w:rFonts w:ascii="Calibri" w:eastAsia="Times New Roman" w:hAnsi="Calibri" w:cs="Calibri"/>
          <w:b/>
          <w:bCs/>
          <w:sz w:val="24"/>
          <w:szCs w:val="24"/>
        </w:rPr>
        <w:br/>
      </w:r>
    </w:p>
    <w:p w14:paraId="00DB4E0D"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784DF1B5"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613E944E" w14:textId="77777777" w:rsidR="00435387" w:rsidRDefault="00435387">
      <w:pPr>
        <w:shd w:val="clear" w:color="auto" w:fill="FFFFFF"/>
        <w:spacing w:afterAutospacing="1" w:line="330" w:lineRule="atLeast"/>
        <w:rPr>
          <w:rFonts w:ascii="Calibri" w:eastAsia="Times New Roman" w:hAnsi="Calibri" w:cs="Calibri"/>
          <w:b/>
          <w:bCs/>
          <w:sz w:val="24"/>
          <w:szCs w:val="24"/>
        </w:rPr>
      </w:pPr>
    </w:p>
    <w:p w14:paraId="38CC5AC4" w14:textId="77777777" w:rsidR="00435387" w:rsidRDefault="00435387">
      <w:pPr>
        <w:spacing w:afterAutospacing="1" w:line="240" w:lineRule="auto"/>
        <w:outlineLvl w:val="0"/>
        <w:rPr>
          <w:rFonts w:ascii="Calibri" w:eastAsia="Times New Roman" w:hAnsi="Calibri" w:cs="Calibri"/>
          <w:sz w:val="24"/>
          <w:szCs w:val="24"/>
        </w:rPr>
      </w:pPr>
    </w:p>
    <w:p w14:paraId="3E37DBD3" w14:textId="79476C10" w:rsidR="00C201BB" w:rsidRDefault="00C201BB" w:rsidP="005A2ABE">
      <w:pPr>
        <w:spacing w:before="100" w:beforeAutospacing="1" w:after="100" w:afterAutospacing="1" w:line="240" w:lineRule="auto"/>
        <w:outlineLvl w:val="2"/>
        <w:divId w:val="1066296732"/>
        <w:rPr>
          <w:rFonts w:ascii="Calibri" w:eastAsia="Times New Roman" w:hAnsi="Calibri" w:cs="Calibri"/>
          <w:color w:val="auto"/>
        </w:rPr>
      </w:pPr>
    </w:p>
    <w:p w14:paraId="438B3B29" w14:textId="77777777" w:rsidR="005A2ABE" w:rsidRDefault="005A2ABE" w:rsidP="005A2ABE">
      <w:pPr>
        <w:keepNext/>
        <w:keepLines/>
        <w:spacing w:before="480" w:after="0"/>
        <w:outlineLvl w:val="0"/>
        <w:rPr>
          <w:rFonts w:ascii="Times New Roman" w:eastAsiaTheme="majorEastAsia" w:hAnsi="Times New Roman" w:cs="Times New Roman"/>
          <w:b/>
          <w:bCs/>
          <w:color w:val="000000" w:themeColor="text1"/>
          <w:sz w:val="28"/>
          <w:szCs w:val="28"/>
        </w:rPr>
      </w:pPr>
      <w:r w:rsidRPr="00393F3A">
        <w:rPr>
          <w:rFonts w:ascii="Times New Roman" w:eastAsiaTheme="majorEastAsia" w:hAnsi="Times New Roman" w:cs="Times New Roman"/>
          <w:b/>
          <w:bCs/>
          <w:color w:val="000000" w:themeColor="text1"/>
          <w:sz w:val="28"/>
          <w:szCs w:val="28"/>
        </w:rPr>
        <w:lastRenderedPageBreak/>
        <w:t>Communication Definition</w:t>
      </w:r>
    </w:p>
    <w:p w14:paraId="098ED038" w14:textId="77777777" w:rsidR="00393F3A" w:rsidRPr="00393F3A" w:rsidRDefault="00393F3A" w:rsidP="005A2ABE">
      <w:pPr>
        <w:keepNext/>
        <w:keepLines/>
        <w:spacing w:before="480" w:after="0"/>
        <w:outlineLvl w:val="0"/>
        <w:rPr>
          <w:rFonts w:ascii="Times New Roman" w:eastAsiaTheme="majorEastAsia" w:hAnsi="Times New Roman" w:cs="Times New Roman"/>
          <w:b/>
          <w:bCs/>
          <w:color w:val="000000" w:themeColor="text1"/>
          <w:sz w:val="28"/>
          <w:szCs w:val="28"/>
        </w:rPr>
      </w:pPr>
    </w:p>
    <w:p w14:paraId="4F696F88" w14:textId="77777777" w:rsidR="005A2ABE" w:rsidRPr="005A2ABE" w:rsidRDefault="005A2ABE" w:rsidP="005A2ABE">
      <w:pPr>
        <w:spacing w:line="480" w:lineRule="auto"/>
        <w:rPr>
          <w:rFonts w:ascii="Times New Roman" w:eastAsiaTheme="minorEastAsia" w:hAnsi="Times New Roman"/>
          <w:color w:val="auto"/>
          <w:sz w:val="24"/>
        </w:rPr>
      </w:pPr>
      <w:r w:rsidRPr="005A2ABE">
        <w:rPr>
          <w:rFonts w:ascii="Times New Roman" w:eastAsiaTheme="minorEastAsia" w:hAnsi="Times New Roman"/>
          <w:b/>
          <w:color w:val="auto"/>
          <w:sz w:val="24"/>
        </w:rPr>
        <w:t xml:space="preserve">Communication </w:t>
      </w:r>
      <w:r w:rsidRPr="005A2ABE">
        <w:rPr>
          <w:rFonts w:ascii="Times New Roman" w:eastAsiaTheme="minorEastAsia" w:hAnsi="Times New Roman"/>
          <w:color w:val="auto"/>
          <w:sz w:val="24"/>
        </w:rPr>
        <w:t xml:space="preserve">is the process of sharing </w:t>
      </w:r>
      <w:r w:rsidRPr="005A2ABE">
        <w:rPr>
          <w:rFonts w:ascii="Times New Roman" w:eastAsiaTheme="minorEastAsia" w:hAnsi="Times New Roman"/>
          <w:b/>
          <w:color w:val="auto"/>
          <w:sz w:val="24"/>
        </w:rPr>
        <w:t xml:space="preserve">ideas, information, </w:t>
      </w:r>
      <w:r w:rsidRPr="005A2ABE">
        <w:rPr>
          <w:rFonts w:ascii="Times New Roman" w:eastAsiaTheme="minorEastAsia" w:hAnsi="Times New Roman"/>
          <w:color w:val="auto"/>
          <w:sz w:val="24"/>
        </w:rPr>
        <w:t xml:space="preserve">and </w:t>
      </w:r>
      <w:r w:rsidRPr="005A2ABE">
        <w:rPr>
          <w:rFonts w:ascii="Times New Roman" w:eastAsiaTheme="minorEastAsia" w:hAnsi="Times New Roman"/>
          <w:b/>
          <w:color w:val="auto"/>
          <w:sz w:val="24"/>
        </w:rPr>
        <w:t xml:space="preserve">messages </w:t>
      </w:r>
      <w:r w:rsidRPr="005A2ABE">
        <w:rPr>
          <w:rFonts w:ascii="Times New Roman" w:eastAsiaTheme="minorEastAsia" w:hAnsi="Times New Roman"/>
          <w:color w:val="auto"/>
          <w:sz w:val="24"/>
        </w:rPr>
        <w:t xml:space="preserve">via a variety of mediums, including </w:t>
      </w:r>
      <w:r w:rsidRPr="005A2ABE">
        <w:rPr>
          <w:rFonts w:ascii="Times New Roman" w:eastAsiaTheme="minorEastAsia" w:hAnsi="Times New Roman"/>
          <w:b/>
          <w:color w:val="auto"/>
          <w:sz w:val="24"/>
        </w:rPr>
        <w:t xml:space="preserve">written </w:t>
      </w:r>
      <w:r w:rsidRPr="005A2ABE">
        <w:rPr>
          <w:rFonts w:ascii="Times New Roman" w:eastAsiaTheme="minorEastAsia" w:hAnsi="Times New Roman"/>
          <w:color w:val="auto"/>
          <w:sz w:val="24"/>
        </w:rPr>
        <w:t xml:space="preserve">and spoken words as well as </w:t>
      </w:r>
      <w:r w:rsidRPr="005A2ABE">
        <w:rPr>
          <w:rFonts w:ascii="Times New Roman" w:eastAsiaTheme="minorEastAsia" w:hAnsi="Times New Roman"/>
          <w:b/>
          <w:color w:val="auto"/>
          <w:sz w:val="24"/>
        </w:rPr>
        <w:t xml:space="preserve">nonverbal </w:t>
      </w:r>
      <w:r w:rsidRPr="005A2ABE">
        <w:rPr>
          <w:rFonts w:ascii="Times New Roman" w:eastAsiaTheme="minorEastAsia" w:hAnsi="Times New Roman"/>
          <w:color w:val="auto"/>
          <w:sz w:val="24"/>
        </w:rPr>
        <w:t xml:space="preserve">clues. It entails having the capacity to obtain knowledge as well as communicating clearly, purposefully, and ethically both </w:t>
      </w:r>
      <w:r w:rsidRPr="005A2ABE">
        <w:rPr>
          <w:rFonts w:ascii="Times New Roman" w:eastAsiaTheme="minorEastAsia" w:hAnsi="Times New Roman"/>
          <w:b/>
          <w:color w:val="auto"/>
          <w:sz w:val="24"/>
        </w:rPr>
        <w:t xml:space="preserve">orally </w:t>
      </w:r>
      <w:r w:rsidRPr="005A2ABE">
        <w:rPr>
          <w:rFonts w:ascii="Times New Roman" w:eastAsiaTheme="minorEastAsia" w:hAnsi="Times New Roman"/>
          <w:color w:val="auto"/>
          <w:sz w:val="24"/>
        </w:rPr>
        <w:t xml:space="preserve">and in writing. People can </w:t>
      </w:r>
      <w:bookmarkStart w:id="0" w:name="_Int_4t5sRgi8"/>
      <w:r w:rsidRPr="005A2ABE">
        <w:rPr>
          <w:rFonts w:ascii="Times New Roman" w:eastAsiaTheme="minorEastAsia" w:hAnsi="Times New Roman"/>
          <w:color w:val="auto"/>
          <w:sz w:val="24"/>
        </w:rPr>
        <w:t>comprehend</w:t>
      </w:r>
      <w:bookmarkEnd w:id="0"/>
      <w:r w:rsidRPr="005A2ABE">
        <w:rPr>
          <w:rFonts w:ascii="Times New Roman" w:eastAsiaTheme="minorEastAsia" w:hAnsi="Times New Roman"/>
          <w:color w:val="auto"/>
          <w:sz w:val="24"/>
        </w:rPr>
        <w:t xml:space="preserve"> one another, work together productively, and resolve issues in a variety of situations when they communicate well. </w:t>
      </w:r>
      <w:r w:rsidRPr="005A2ABE">
        <w:rPr>
          <w:rFonts w:ascii="Times New Roman" w:eastAsiaTheme="minorEastAsia" w:hAnsi="Times New Roman"/>
          <w:b/>
          <w:color w:val="auto"/>
          <w:sz w:val="24"/>
        </w:rPr>
        <w:t xml:space="preserve">Communication </w:t>
      </w:r>
      <w:r w:rsidRPr="005A2ABE">
        <w:rPr>
          <w:rFonts w:ascii="Times New Roman" w:eastAsiaTheme="minorEastAsia" w:hAnsi="Times New Roman"/>
          <w:color w:val="auto"/>
          <w:sz w:val="24"/>
        </w:rPr>
        <w:t xml:space="preserve">competency in academic and professional contexts guarantees that individuals can rationally express their </w:t>
      </w:r>
      <w:r w:rsidRPr="005A2ABE">
        <w:rPr>
          <w:rFonts w:ascii="Times New Roman" w:eastAsiaTheme="minorEastAsia" w:hAnsi="Times New Roman"/>
          <w:b/>
          <w:color w:val="auto"/>
          <w:sz w:val="24"/>
        </w:rPr>
        <w:t xml:space="preserve">ideas, </w:t>
      </w:r>
      <w:r w:rsidRPr="005A2ABE">
        <w:rPr>
          <w:rFonts w:ascii="Times New Roman" w:eastAsiaTheme="minorEastAsia" w:hAnsi="Times New Roman"/>
          <w:color w:val="auto"/>
          <w:sz w:val="24"/>
        </w:rPr>
        <w:t xml:space="preserve">honor cultural norms, and accomplish significant results in both </w:t>
      </w:r>
      <w:r w:rsidRPr="005A2ABE">
        <w:rPr>
          <w:rFonts w:ascii="Times New Roman" w:eastAsiaTheme="minorEastAsia" w:hAnsi="Times New Roman"/>
          <w:b/>
          <w:color w:val="auto"/>
          <w:sz w:val="24"/>
        </w:rPr>
        <w:t xml:space="preserve">collaborative </w:t>
      </w:r>
      <w:r w:rsidRPr="005A2ABE">
        <w:rPr>
          <w:rFonts w:ascii="Times New Roman" w:eastAsiaTheme="minorEastAsia" w:hAnsi="Times New Roman"/>
          <w:color w:val="auto"/>
          <w:sz w:val="24"/>
        </w:rPr>
        <w:t xml:space="preserve">and solo projects. </w:t>
      </w:r>
    </w:p>
    <w:p w14:paraId="1AE893DE" w14:textId="77777777" w:rsidR="005A2ABE" w:rsidRDefault="005A2ABE" w:rsidP="005A2ABE">
      <w:pPr>
        <w:keepNext/>
        <w:keepLines/>
        <w:spacing w:before="480" w:after="0"/>
        <w:outlineLvl w:val="0"/>
        <w:rPr>
          <w:rFonts w:ascii="Times New Roman" w:eastAsiaTheme="majorEastAsia" w:hAnsi="Times New Roman" w:cs="Times New Roman"/>
          <w:b/>
          <w:bCs/>
          <w:color w:val="000000" w:themeColor="text1"/>
          <w:sz w:val="28"/>
          <w:szCs w:val="28"/>
        </w:rPr>
      </w:pPr>
      <w:r w:rsidRPr="00393F3A">
        <w:rPr>
          <w:rFonts w:ascii="Times New Roman" w:eastAsiaTheme="majorEastAsia" w:hAnsi="Times New Roman" w:cs="Times New Roman"/>
          <w:b/>
          <w:bCs/>
          <w:color w:val="000000" w:themeColor="text1"/>
          <w:sz w:val="28"/>
          <w:szCs w:val="28"/>
        </w:rPr>
        <w:t>Reflection Paragraph on 1st Assignment</w:t>
      </w:r>
    </w:p>
    <w:p w14:paraId="2EDF9005" w14:textId="77777777" w:rsidR="008F50B1" w:rsidRPr="00393F3A" w:rsidRDefault="008F50B1" w:rsidP="005A2ABE">
      <w:pPr>
        <w:keepNext/>
        <w:keepLines/>
        <w:spacing w:before="480" w:after="0"/>
        <w:outlineLvl w:val="0"/>
        <w:rPr>
          <w:rFonts w:ascii="Times New Roman" w:eastAsiaTheme="majorEastAsia" w:hAnsi="Times New Roman" w:cs="Times New Roman"/>
          <w:b/>
          <w:bCs/>
          <w:color w:val="000000" w:themeColor="text1"/>
          <w:sz w:val="28"/>
          <w:szCs w:val="28"/>
        </w:rPr>
      </w:pPr>
    </w:p>
    <w:p w14:paraId="677D6EDB" w14:textId="208348BD" w:rsidR="005A2ABE" w:rsidRPr="005A2ABE" w:rsidRDefault="005A2ABE" w:rsidP="005A2ABE">
      <w:pPr>
        <w:spacing w:line="480" w:lineRule="auto"/>
        <w:rPr>
          <w:rFonts w:ascii="Times New Roman" w:eastAsiaTheme="minorEastAsia" w:hAnsi="Times New Roman"/>
          <w:color w:val="auto"/>
          <w:sz w:val="24"/>
        </w:rPr>
      </w:pPr>
      <w:r w:rsidRPr="005A2ABE">
        <w:rPr>
          <w:rFonts w:ascii="Times New Roman" w:eastAsiaTheme="minorEastAsia" w:hAnsi="Times New Roman"/>
          <w:color w:val="auto"/>
          <w:sz w:val="24"/>
        </w:rPr>
        <w:t xml:space="preserve">The first assignment I selected is Strengths-Based </w:t>
      </w:r>
      <w:r w:rsidRPr="005A2ABE">
        <w:rPr>
          <w:rFonts w:ascii="Times New Roman" w:eastAsiaTheme="minorEastAsia" w:hAnsi="Times New Roman"/>
          <w:b/>
          <w:color w:val="auto"/>
          <w:sz w:val="24"/>
        </w:rPr>
        <w:t xml:space="preserve">Leadership, </w:t>
      </w:r>
      <w:r w:rsidRPr="005A2ABE">
        <w:rPr>
          <w:rFonts w:ascii="Times New Roman" w:eastAsiaTheme="minorEastAsia" w:hAnsi="Times New Roman"/>
          <w:color w:val="auto"/>
          <w:sz w:val="24"/>
        </w:rPr>
        <w:t xml:space="preserve">which comes from the </w:t>
      </w:r>
      <w:r w:rsidRPr="005A2ABE">
        <w:rPr>
          <w:rFonts w:ascii="Times New Roman" w:eastAsiaTheme="minorEastAsia" w:hAnsi="Times New Roman"/>
          <w:b/>
          <w:color w:val="auto"/>
          <w:sz w:val="24"/>
        </w:rPr>
        <w:t xml:space="preserve">Leadership </w:t>
      </w:r>
      <w:r w:rsidRPr="008B4A6F">
        <w:rPr>
          <w:rFonts w:ascii="Times New Roman" w:eastAsiaTheme="minorEastAsia" w:hAnsi="Times New Roman"/>
          <w:b/>
          <w:bCs/>
          <w:color w:val="auto"/>
          <w:sz w:val="24"/>
        </w:rPr>
        <w:t>course</w:t>
      </w:r>
      <w:r w:rsidRPr="005A2ABE">
        <w:rPr>
          <w:rFonts w:ascii="Times New Roman" w:eastAsiaTheme="minorEastAsia" w:hAnsi="Times New Roman"/>
          <w:color w:val="auto"/>
          <w:sz w:val="24"/>
        </w:rPr>
        <w:t xml:space="preserve"> and </w:t>
      </w:r>
      <w:bookmarkStart w:id="1" w:name="_Int_ki0ZhEs3"/>
      <w:r w:rsidRPr="005A2ABE">
        <w:rPr>
          <w:rFonts w:ascii="Times New Roman" w:eastAsiaTheme="minorEastAsia" w:hAnsi="Times New Roman"/>
          <w:color w:val="auto"/>
          <w:sz w:val="24"/>
        </w:rPr>
        <w:t>is aligned</w:t>
      </w:r>
      <w:bookmarkEnd w:id="1"/>
      <w:r w:rsidRPr="005A2ABE">
        <w:rPr>
          <w:rFonts w:ascii="Times New Roman" w:eastAsiaTheme="minorEastAsia" w:hAnsi="Times New Roman"/>
          <w:color w:val="auto"/>
          <w:sz w:val="24"/>
        </w:rPr>
        <w:t xml:space="preserve"> with the </w:t>
      </w:r>
      <w:r w:rsidRPr="008E723C">
        <w:rPr>
          <w:rFonts w:ascii="Times New Roman" w:eastAsiaTheme="minorEastAsia" w:hAnsi="Times New Roman"/>
          <w:b/>
          <w:bCs/>
          <w:color w:val="auto"/>
          <w:sz w:val="24"/>
        </w:rPr>
        <w:t xml:space="preserve">Communication Competency. </w:t>
      </w:r>
      <w:r w:rsidRPr="005A2ABE">
        <w:rPr>
          <w:rFonts w:ascii="Times New Roman" w:eastAsiaTheme="minorEastAsia" w:hAnsi="Times New Roman"/>
          <w:color w:val="auto"/>
          <w:sz w:val="24"/>
        </w:rPr>
        <w:t xml:space="preserve">Since this assignment required me to produce a clear analysis and explanation of how leaders can </w:t>
      </w:r>
      <w:r w:rsidR="00F00AE2" w:rsidRPr="005A2ABE">
        <w:rPr>
          <w:rFonts w:ascii="Times New Roman" w:eastAsiaTheme="minorEastAsia" w:hAnsi="Times New Roman"/>
          <w:color w:val="auto"/>
          <w:sz w:val="24"/>
        </w:rPr>
        <w:t>find</w:t>
      </w:r>
      <w:r w:rsidRPr="005A2ABE">
        <w:rPr>
          <w:rFonts w:ascii="Times New Roman" w:eastAsiaTheme="minorEastAsia" w:hAnsi="Times New Roman"/>
          <w:color w:val="auto"/>
          <w:sz w:val="24"/>
        </w:rPr>
        <w:t xml:space="preserve"> and develop individual capabilities within a team, it clearly relates to </w:t>
      </w:r>
      <w:r w:rsidRPr="005A2ABE">
        <w:rPr>
          <w:rFonts w:ascii="Times New Roman" w:eastAsiaTheme="minorEastAsia" w:hAnsi="Times New Roman"/>
          <w:b/>
          <w:color w:val="auto"/>
          <w:sz w:val="24"/>
        </w:rPr>
        <w:t xml:space="preserve">Indicator </w:t>
      </w:r>
      <w:r w:rsidRPr="005A2ABE">
        <w:rPr>
          <w:rFonts w:ascii="Times New Roman" w:eastAsiaTheme="minorEastAsia" w:hAnsi="Times New Roman"/>
          <w:color w:val="auto"/>
          <w:sz w:val="24"/>
        </w:rPr>
        <w:t xml:space="preserve">4 – Prepares effective written and oral communication. I met the </w:t>
      </w:r>
      <w:r w:rsidRPr="005A2ABE">
        <w:rPr>
          <w:rFonts w:ascii="Times New Roman" w:eastAsiaTheme="minorEastAsia" w:hAnsi="Times New Roman"/>
          <w:b/>
          <w:color w:val="auto"/>
          <w:sz w:val="24"/>
        </w:rPr>
        <w:t xml:space="preserve">Intermediate </w:t>
      </w:r>
      <w:r w:rsidRPr="008E723C">
        <w:rPr>
          <w:rFonts w:ascii="Times New Roman" w:eastAsiaTheme="minorEastAsia" w:hAnsi="Times New Roman"/>
          <w:b/>
          <w:bCs/>
          <w:color w:val="auto"/>
          <w:sz w:val="24"/>
        </w:rPr>
        <w:t>level</w:t>
      </w:r>
      <w:r w:rsidRPr="005A2ABE">
        <w:rPr>
          <w:rFonts w:ascii="Times New Roman" w:eastAsiaTheme="minorEastAsia" w:hAnsi="Times New Roman"/>
          <w:color w:val="auto"/>
          <w:sz w:val="24"/>
        </w:rPr>
        <w:t xml:space="preserve"> of performance requirements for this competency. Even though there is still need for improvement in order to reach </w:t>
      </w:r>
      <w:r w:rsidRPr="005A2ABE">
        <w:rPr>
          <w:rFonts w:ascii="Times New Roman" w:eastAsiaTheme="minorEastAsia" w:hAnsi="Times New Roman"/>
          <w:b/>
          <w:color w:val="auto"/>
          <w:sz w:val="24"/>
        </w:rPr>
        <w:t xml:space="preserve">Advanced-level </w:t>
      </w:r>
      <w:r w:rsidRPr="005A2ABE">
        <w:rPr>
          <w:rFonts w:ascii="Times New Roman" w:eastAsiaTheme="minorEastAsia" w:hAnsi="Times New Roman"/>
          <w:color w:val="auto"/>
          <w:sz w:val="24"/>
        </w:rPr>
        <w:t xml:space="preserve">communication, </w:t>
      </w:r>
      <w:bookmarkStart w:id="2" w:name="_Int_HIgv27mT"/>
      <w:r w:rsidRPr="005A2ABE">
        <w:rPr>
          <w:rFonts w:ascii="Times New Roman" w:eastAsiaTheme="minorEastAsia" w:hAnsi="Times New Roman"/>
          <w:color w:val="auto"/>
          <w:sz w:val="24"/>
        </w:rPr>
        <w:t>I think I</w:t>
      </w:r>
      <w:bookmarkEnd w:id="2"/>
      <w:r w:rsidRPr="005A2ABE">
        <w:rPr>
          <w:rFonts w:ascii="Times New Roman" w:eastAsiaTheme="minorEastAsia" w:hAnsi="Times New Roman"/>
          <w:color w:val="auto"/>
          <w:sz w:val="24"/>
        </w:rPr>
        <w:t xml:space="preserve"> showed that I could understand information, present it well, and back up my points with examples. </w:t>
      </w:r>
    </w:p>
    <w:p w14:paraId="5212C523" w14:textId="77777777" w:rsidR="005A2ABE" w:rsidRPr="005A2ABE" w:rsidRDefault="005A2ABE" w:rsidP="005A2ABE">
      <w:pPr>
        <w:spacing w:line="480" w:lineRule="auto"/>
        <w:rPr>
          <w:rFonts w:ascii="Times New Roman" w:eastAsiaTheme="minorEastAsia" w:hAnsi="Times New Roman"/>
          <w:color w:val="auto"/>
          <w:sz w:val="24"/>
        </w:rPr>
      </w:pPr>
      <w:r w:rsidRPr="005A2ABE">
        <w:rPr>
          <w:rFonts w:ascii="Times New Roman" w:eastAsiaTheme="minorEastAsia" w:hAnsi="Times New Roman"/>
          <w:color w:val="auto"/>
          <w:sz w:val="24"/>
        </w:rPr>
        <w:t xml:space="preserve">This assignment concentrated on a leadership philosophy that emphasizes and builds upon both individual and team capabilities in order to enhance performance. This taught me the value of smart and upbeat communication, particularly when inspiring others. Finding the most effective approach to arrange my thoughts so they were distinct and not repetitious was </w:t>
      </w:r>
      <w:r w:rsidRPr="005A2ABE">
        <w:rPr>
          <w:rFonts w:ascii="Times New Roman" w:eastAsiaTheme="minorEastAsia" w:hAnsi="Times New Roman"/>
          <w:color w:val="auto"/>
          <w:sz w:val="24"/>
        </w:rPr>
        <w:lastRenderedPageBreak/>
        <w:t xml:space="preserve">one of the challenges I encountered. My manuscript initially felt disorganized, but I was able to get past this by making an outline and making multiple revisions until the message became clearer. I also practiced rephrasing my ideas to make them more concise and easier to understand. I became more aware of how crucial </w:t>
      </w:r>
      <w:r w:rsidRPr="005A2ABE">
        <w:rPr>
          <w:rFonts w:ascii="Times New Roman" w:eastAsiaTheme="minorEastAsia" w:hAnsi="Times New Roman"/>
          <w:b/>
          <w:color w:val="auto"/>
          <w:sz w:val="24"/>
        </w:rPr>
        <w:t xml:space="preserve">clarity </w:t>
      </w:r>
      <w:r w:rsidRPr="005A2ABE">
        <w:rPr>
          <w:rFonts w:ascii="Times New Roman" w:eastAsiaTheme="minorEastAsia" w:hAnsi="Times New Roman"/>
          <w:color w:val="auto"/>
          <w:sz w:val="24"/>
        </w:rPr>
        <w:t xml:space="preserve">is in business communication as a result. I advise readers to begin with an outline at all times and highlight writing and leadership skills since it conveys a positive and inspiring message. Although I was able to convey concepts clearly and produce high-quality content, I still need to improve my </w:t>
      </w:r>
      <w:r w:rsidRPr="005A2ABE">
        <w:rPr>
          <w:rFonts w:ascii="Times New Roman" w:eastAsiaTheme="minorEastAsia" w:hAnsi="Times New Roman"/>
          <w:b/>
          <w:color w:val="auto"/>
          <w:sz w:val="24"/>
        </w:rPr>
        <w:t xml:space="preserve">organization </w:t>
      </w:r>
      <w:r w:rsidRPr="005A2ABE">
        <w:rPr>
          <w:rFonts w:ascii="Times New Roman" w:eastAsiaTheme="minorEastAsia" w:hAnsi="Times New Roman"/>
          <w:color w:val="auto"/>
          <w:sz w:val="24"/>
        </w:rPr>
        <w:t xml:space="preserve">and </w:t>
      </w:r>
      <w:r w:rsidRPr="005A2ABE">
        <w:rPr>
          <w:rFonts w:ascii="Times New Roman" w:eastAsiaTheme="minorEastAsia" w:hAnsi="Times New Roman"/>
          <w:b/>
          <w:color w:val="auto"/>
          <w:sz w:val="24"/>
        </w:rPr>
        <w:t xml:space="preserve">flow </w:t>
      </w:r>
      <w:r w:rsidRPr="005A2ABE">
        <w:rPr>
          <w:rFonts w:ascii="Times New Roman" w:eastAsiaTheme="minorEastAsia" w:hAnsi="Times New Roman"/>
          <w:color w:val="auto"/>
          <w:sz w:val="24"/>
        </w:rPr>
        <w:t xml:space="preserve">in order to work at an advanced level, thus I rate my performance as intermediate. </w:t>
      </w:r>
    </w:p>
    <w:p w14:paraId="3521BA0A" w14:textId="77777777" w:rsidR="005A2ABE" w:rsidRDefault="005A2ABE" w:rsidP="005A2ABE">
      <w:pPr>
        <w:keepNext/>
        <w:keepLines/>
        <w:spacing w:before="480" w:after="0"/>
        <w:outlineLvl w:val="0"/>
        <w:rPr>
          <w:rFonts w:ascii="Times New Roman" w:eastAsiaTheme="majorEastAsia" w:hAnsi="Times New Roman" w:cs="Times New Roman"/>
          <w:b/>
          <w:bCs/>
          <w:color w:val="000000" w:themeColor="text1"/>
          <w:sz w:val="28"/>
          <w:szCs w:val="28"/>
        </w:rPr>
      </w:pPr>
      <w:r w:rsidRPr="008F50B1">
        <w:rPr>
          <w:rFonts w:ascii="Times New Roman" w:eastAsiaTheme="majorEastAsia" w:hAnsi="Times New Roman" w:cs="Times New Roman"/>
          <w:b/>
          <w:bCs/>
          <w:color w:val="000000" w:themeColor="text1"/>
          <w:sz w:val="28"/>
          <w:szCs w:val="28"/>
        </w:rPr>
        <w:t>Reflection Paragraph on 2nd Assignment</w:t>
      </w:r>
    </w:p>
    <w:p w14:paraId="3B408AC3" w14:textId="77777777" w:rsidR="008F50B1" w:rsidRPr="008F50B1" w:rsidRDefault="008F50B1" w:rsidP="005A2ABE">
      <w:pPr>
        <w:keepNext/>
        <w:keepLines/>
        <w:spacing w:before="480" w:after="0"/>
        <w:outlineLvl w:val="0"/>
        <w:rPr>
          <w:rFonts w:ascii="Times New Roman" w:eastAsiaTheme="majorEastAsia" w:hAnsi="Times New Roman" w:cs="Times New Roman"/>
          <w:b/>
          <w:bCs/>
          <w:color w:val="000000" w:themeColor="text1"/>
          <w:sz w:val="28"/>
          <w:szCs w:val="28"/>
        </w:rPr>
      </w:pPr>
    </w:p>
    <w:p w14:paraId="69EAE1CE" w14:textId="56626EA5" w:rsidR="005A2ABE" w:rsidRPr="005A2ABE" w:rsidRDefault="005A2ABE" w:rsidP="005A2ABE">
      <w:pPr>
        <w:spacing w:line="480" w:lineRule="auto"/>
        <w:rPr>
          <w:rFonts w:ascii="Times New Roman" w:eastAsiaTheme="minorEastAsia" w:hAnsi="Times New Roman"/>
          <w:color w:val="auto"/>
          <w:sz w:val="24"/>
        </w:rPr>
      </w:pPr>
      <w:r w:rsidRPr="005A2ABE">
        <w:rPr>
          <w:rFonts w:ascii="Times New Roman" w:eastAsiaTheme="minorEastAsia" w:hAnsi="Times New Roman"/>
          <w:color w:val="auto"/>
          <w:sz w:val="24"/>
        </w:rPr>
        <w:t xml:space="preserve">Communication </w:t>
      </w:r>
      <w:r w:rsidRPr="00185A47">
        <w:rPr>
          <w:rFonts w:ascii="Times New Roman" w:eastAsiaTheme="minorEastAsia" w:hAnsi="Times New Roman"/>
          <w:b/>
          <w:bCs/>
          <w:color w:val="auto"/>
          <w:sz w:val="24"/>
        </w:rPr>
        <w:t>Competency</w:t>
      </w:r>
      <w:r w:rsidRPr="005A2ABE">
        <w:rPr>
          <w:rFonts w:ascii="Times New Roman" w:eastAsiaTheme="minorEastAsia" w:hAnsi="Times New Roman"/>
          <w:color w:val="auto"/>
          <w:sz w:val="24"/>
        </w:rPr>
        <w:t xml:space="preserve"> </w:t>
      </w:r>
      <w:bookmarkStart w:id="3" w:name="_Int_oOT7biZ0"/>
      <w:r w:rsidRPr="005A2ABE">
        <w:rPr>
          <w:rFonts w:ascii="Times New Roman" w:eastAsiaTheme="minorEastAsia" w:hAnsi="Times New Roman"/>
          <w:color w:val="auto"/>
          <w:sz w:val="24"/>
        </w:rPr>
        <w:t>is reflected</w:t>
      </w:r>
      <w:bookmarkEnd w:id="3"/>
      <w:r w:rsidRPr="005A2ABE">
        <w:rPr>
          <w:rFonts w:ascii="Times New Roman" w:eastAsiaTheme="minorEastAsia" w:hAnsi="Times New Roman"/>
          <w:color w:val="auto"/>
          <w:sz w:val="24"/>
        </w:rPr>
        <w:t xml:space="preserve"> in the second assignment I chose, Culture and Values on Arguments, which is taken from the </w:t>
      </w:r>
      <w:r w:rsidRPr="00F86248">
        <w:rPr>
          <w:rFonts w:ascii="Times New Roman" w:eastAsiaTheme="minorEastAsia" w:hAnsi="Times New Roman"/>
          <w:b/>
          <w:bCs/>
          <w:color w:val="auto"/>
          <w:sz w:val="24"/>
        </w:rPr>
        <w:t xml:space="preserve">Critical Thinking and </w:t>
      </w:r>
      <w:r w:rsidR="008F50B1" w:rsidRPr="00F86248">
        <w:rPr>
          <w:rFonts w:ascii="Times New Roman" w:eastAsiaTheme="minorEastAsia" w:hAnsi="Times New Roman"/>
          <w:b/>
          <w:bCs/>
          <w:color w:val="auto"/>
          <w:sz w:val="24"/>
        </w:rPr>
        <w:t>Problem-Solving</w:t>
      </w:r>
      <w:r w:rsidRPr="00F86248">
        <w:rPr>
          <w:rFonts w:ascii="Times New Roman" w:eastAsiaTheme="minorEastAsia" w:hAnsi="Times New Roman"/>
          <w:b/>
          <w:bCs/>
          <w:color w:val="auto"/>
          <w:sz w:val="24"/>
        </w:rPr>
        <w:t xml:space="preserve"> course</w:t>
      </w:r>
      <w:r w:rsidRPr="005A2ABE">
        <w:rPr>
          <w:rFonts w:ascii="Times New Roman" w:eastAsiaTheme="minorEastAsia" w:hAnsi="Times New Roman"/>
          <w:color w:val="auto"/>
          <w:sz w:val="24"/>
        </w:rPr>
        <w:t xml:space="preserve">. This assignment, which asked me to look at how culture and values affect communication in debates, negotiations, and decision-making, has a direct connection to </w:t>
      </w:r>
      <w:r w:rsidRPr="005A2ABE">
        <w:rPr>
          <w:rFonts w:ascii="Times New Roman" w:eastAsiaTheme="minorEastAsia" w:hAnsi="Times New Roman"/>
          <w:b/>
          <w:color w:val="auto"/>
          <w:sz w:val="24"/>
        </w:rPr>
        <w:t xml:space="preserve">Indicator </w:t>
      </w:r>
      <w:r w:rsidRPr="005A2ABE">
        <w:rPr>
          <w:rFonts w:ascii="Times New Roman" w:eastAsiaTheme="minorEastAsia" w:hAnsi="Times New Roman"/>
          <w:color w:val="auto"/>
          <w:sz w:val="24"/>
        </w:rPr>
        <w:t xml:space="preserve">3 – Critically evaluate the quality of information in relation to need. I met the </w:t>
      </w:r>
      <w:r w:rsidRPr="005A2ABE">
        <w:rPr>
          <w:rFonts w:ascii="Times New Roman" w:eastAsiaTheme="minorEastAsia" w:hAnsi="Times New Roman"/>
          <w:b/>
          <w:color w:val="auto"/>
          <w:sz w:val="24"/>
        </w:rPr>
        <w:t xml:space="preserve">Intermediate </w:t>
      </w:r>
      <w:r w:rsidRPr="00360399">
        <w:rPr>
          <w:rFonts w:ascii="Times New Roman" w:eastAsiaTheme="minorEastAsia" w:hAnsi="Times New Roman"/>
          <w:b/>
          <w:bCs/>
          <w:color w:val="auto"/>
          <w:sz w:val="24"/>
        </w:rPr>
        <w:t>level</w:t>
      </w:r>
      <w:r w:rsidRPr="005A2ABE">
        <w:rPr>
          <w:rFonts w:ascii="Times New Roman" w:eastAsiaTheme="minorEastAsia" w:hAnsi="Times New Roman"/>
          <w:color w:val="auto"/>
          <w:sz w:val="24"/>
        </w:rPr>
        <w:t xml:space="preserve"> of performance requirements for this competency. This, in my opinion, was suitable as I could successfully understand and apply concepts; however, I still need to work on honing my capacity to modify my communication style for various </w:t>
      </w:r>
      <w:r w:rsidRPr="000D470C">
        <w:rPr>
          <w:rFonts w:ascii="Times New Roman" w:eastAsiaTheme="minorEastAsia" w:hAnsi="Times New Roman"/>
          <w:bCs/>
          <w:color w:val="auto"/>
          <w:sz w:val="24"/>
        </w:rPr>
        <w:t>cultural</w:t>
      </w:r>
      <w:r w:rsidRPr="005A2ABE">
        <w:rPr>
          <w:rFonts w:ascii="Times New Roman" w:eastAsiaTheme="minorEastAsia" w:hAnsi="Times New Roman"/>
          <w:b/>
          <w:color w:val="auto"/>
          <w:sz w:val="24"/>
        </w:rPr>
        <w:t xml:space="preserve"> </w:t>
      </w:r>
      <w:r w:rsidRPr="005A2ABE">
        <w:rPr>
          <w:rFonts w:ascii="Times New Roman" w:eastAsiaTheme="minorEastAsia" w:hAnsi="Times New Roman"/>
          <w:color w:val="auto"/>
          <w:sz w:val="24"/>
        </w:rPr>
        <w:t xml:space="preserve">contexts. </w:t>
      </w:r>
    </w:p>
    <w:p w14:paraId="72E5834F" w14:textId="77777777" w:rsidR="005A2ABE" w:rsidRPr="005A2ABE" w:rsidRDefault="005A2ABE" w:rsidP="005A2ABE">
      <w:pPr>
        <w:spacing w:line="480" w:lineRule="auto"/>
        <w:rPr>
          <w:rFonts w:ascii="Times New Roman" w:eastAsiaTheme="minorEastAsia" w:hAnsi="Times New Roman"/>
          <w:color w:val="auto"/>
          <w:sz w:val="24"/>
        </w:rPr>
      </w:pPr>
      <w:r w:rsidRPr="005A2ABE">
        <w:rPr>
          <w:rFonts w:ascii="Times New Roman" w:eastAsiaTheme="minorEastAsia" w:hAnsi="Times New Roman"/>
          <w:color w:val="auto"/>
          <w:sz w:val="24"/>
        </w:rPr>
        <w:t xml:space="preserve">When attempting to reach an agreement or convince others, the assignment examined how </w:t>
      </w:r>
      <w:r w:rsidRPr="005A2ABE">
        <w:rPr>
          <w:rFonts w:ascii="Times New Roman" w:eastAsiaTheme="minorEastAsia" w:hAnsi="Times New Roman"/>
          <w:b/>
          <w:color w:val="auto"/>
          <w:sz w:val="24"/>
        </w:rPr>
        <w:t xml:space="preserve">cultural </w:t>
      </w:r>
      <w:r w:rsidRPr="005A2ABE">
        <w:rPr>
          <w:rFonts w:ascii="Times New Roman" w:eastAsiaTheme="minorEastAsia" w:hAnsi="Times New Roman"/>
          <w:color w:val="auto"/>
          <w:sz w:val="24"/>
        </w:rPr>
        <w:t xml:space="preserve">values influence how people debate, communicate, and negotiate. It showed me that audience </w:t>
      </w:r>
      <w:r w:rsidRPr="00032D71">
        <w:rPr>
          <w:rFonts w:ascii="Times New Roman" w:eastAsiaTheme="minorEastAsia" w:hAnsi="Times New Roman"/>
          <w:bCs/>
          <w:color w:val="auto"/>
          <w:sz w:val="24"/>
        </w:rPr>
        <w:t>cultural</w:t>
      </w:r>
      <w:r w:rsidRPr="005A2ABE">
        <w:rPr>
          <w:rFonts w:ascii="Times New Roman" w:eastAsiaTheme="minorEastAsia" w:hAnsi="Times New Roman"/>
          <w:b/>
          <w:color w:val="auto"/>
          <w:sz w:val="24"/>
        </w:rPr>
        <w:t xml:space="preserve"> </w:t>
      </w:r>
      <w:r w:rsidRPr="005A2ABE">
        <w:rPr>
          <w:rFonts w:ascii="Times New Roman" w:eastAsiaTheme="minorEastAsia" w:hAnsi="Times New Roman"/>
          <w:color w:val="auto"/>
          <w:sz w:val="24"/>
        </w:rPr>
        <w:t xml:space="preserve">background is just as important to communication as the language used. Understanding viewpoints that differed from mine was one challenge I encountered, particularly when attempting to comprehend how particular values might influence someone </w:t>
      </w:r>
      <w:r w:rsidRPr="005A2ABE">
        <w:rPr>
          <w:rFonts w:ascii="Times New Roman" w:eastAsiaTheme="minorEastAsia" w:hAnsi="Times New Roman"/>
          <w:color w:val="auto"/>
          <w:sz w:val="24"/>
        </w:rPr>
        <w:lastRenderedPageBreak/>
        <w:t xml:space="preserve">to accept or reject particular arguments. I initially discovered that I was depending too much on my own experiences, but I was able to overcome this by looking out examples of </w:t>
      </w:r>
      <w:r w:rsidRPr="000D470C">
        <w:rPr>
          <w:rFonts w:ascii="Times New Roman" w:eastAsiaTheme="minorEastAsia" w:hAnsi="Times New Roman"/>
          <w:bCs/>
          <w:color w:val="auto"/>
          <w:sz w:val="24"/>
        </w:rPr>
        <w:t>cross-cultural</w:t>
      </w:r>
      <w:r w:rsidRPr="005A2ABE">
        <w:rPr>
          <w:rFonts w:ascii="Times New Roman" w:eastAsiaTheme="minorEastAsia" w:hAnsi="Times New Roman"/>
          <w:b/>
          <w:color w:val="auto"/>
          <w:sz w:val="24"/>
        </w:rPr>
        <w:t xml:space="preserve"> </w:t>
      </w:r>
      <w:r w:rsidRPr="005A2ABE">
        <w:rPr>
          <w:rFonts w:ascii="Times New Roman" w:eastAsiaTheme="minorEastAsia" w:hAnsi="Times New Roman"/>
          <w:color w:val="auto"/>
          <w:sz w:val="24"/>
        </w:rPr>
        <w:t xml:space="preserve">communication and using them in my reflections. This method made it clearer to me how </w:t>
      </w:r>
      <w:r w:rsidRPr="000D470C">
        <w:rPr>
          <w:rFonts w:ascii="Times New Roman" w:eastAsiaTheme="minorEastAsia" w:hAnsi="Times New Roman"/>
          <w:bCs/>
          <w:color w:val="auto"/>
          <w:sz w:val="24"/>
        </w:rPr>
        <w:t>cultural</w:t>
      </w:r>
      <w:r w:rsidRPr="005A2ABE">
        <w:rPr>
          <w:rFonts w:ascii="Times New Roman" w:eastAsiaTheme="minorEastAsia" w:hAnsi="Times New Roman"/>
          <w:b/>
          <w:color w:val="auto"/>
          <w:sz w:val="24"/>
        </w:rPr>
        <w:t xml:space="preserve"> </w:t>
      </w:r>
      <w:r w:rsidRPr="005A2ABE">
        <w:rPr>
          <w:rFonts w:ascii="Times New Roman" w:eastAsiaTheme="minorEastAsia" w:hAnsi="Times New Roman"/>
          <w:color w:val="auto"/>
          <w:sz w:val="24"/>
        </w:rPr>
        <w:t xml:space="preserve">alignment might determine whether communication is successful or not. Because what works in one culture might not work in another, I advise readers to constantly keep the </w:t>
      </w:r>
      <w:r w:rsidRPr="000D470C">
        <w:rPr>
          <w:rFonts w:ascii="Times New Roman" w:eastAsiaTheme="minorEastAsia" w:hAnsi="Times New Roman"/>
          <w:bCs/>
          <w:color w:val="auto"/>
          <w:sz w:val="24"/>
        </w:rPr>
        <w:t>cultural</w:t>
      </w:r>
      <w:r w:rsidRPr="005A2ABE">
        <w:rPr>
          <w:rFonts w:ascii="Times New Roman" w:eastAsiaTheme="minorEastAsia" w:hAnsi="Times New Roman"/>
          <w:b/>
          <w:color w:val="auto"/>
          <w:sz w:val="24"/>
        </w:rPr>
        <w:t xml:space="preserve"> </w:t>
      </w:r>
      <w:r w:rsidRPr="005A2ABE">
        <w:rPr>
          <w:rFonts w:ascii="Times New Roman" w:eastAsiaTheme="minorEastAsia" w:hAnsi="Times New Roman"/>
          <w:color w:val="auto"/>
          <w:sz w:val="24"/>
        </w:rPr>
        <w:t xml:space="preserve">perspective of the person they are speaking with in mind. Since I could assess material well and apply it to real-world communication situations, I gave myself an intermediate rating. However, in order to grow, I need to get better at more flexibly changing my style. </w:t>
      </w:r>
    </w:p>
    <w:p w14:paraId="3ED319A2" w14:textId="77777777" w:rsidR="005A2ABE" w:rsidRPr="00C201BB" w:rsidRDefault="005A2ABE" w:rsidP="005A2ABE">
      <w:pPr>
        <w:spacing w:before="100" w:beforeAutospacing="1" w:after="100" w:afterAutospacing="1" w:line="240" w:lineRule="auto"/>
        <w:outlineLvl w:val="2"/>
        <w:divId w:val="1066296732"/>
        <w:rPr>
          <w:rFonts w:ascii="Times New Roman" w:eastAsiaTheme="minorEastAsia" w:hAnsi="Times New Roman" w:cs="Times New Roman"/>
          <w:color w:val="auto"/>
          <w:sz w:val="24"/>
          <w:szCs w:val="24"/>
          <w:lang w:val="en-SA"/>
        </w:rPr>
      </w:pPr>
    </w:p>
    <w:p w14:paraId="18F386EB" w14:textId="77777777" w:rsidR="006363CA" w:rsidRDefault="006363CA" w:rsidP="0041076E">
      <w:pPr>
        <w:rPr>
          <w:rFonts w:asciiTheme="majorBidi" w:hAnsiTheme="majorBidi" w:cstheme="majorBidi"/>
          <w:b/>
          <w:bCs/>
          <w:color w:val="FF0000"/>
          <w:sz w:val="24"/>
          <w:szCs w:val="24"/>
          <w:u w:val="single"/>
        </w:rPr>
      </w:pPr>
    </w:p>
    <w:sectPr w:rsidR="006363CA">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intelligence2.xml><?xml version="1.0" encoding="utf-8"?>
<int2:intelligence xmlns:int2="http://schemas.microsoft.com/office/intelligence/2020/intelligence" xmlns:oel="http://schemas.microsoft.com/office/2019/extlst">
  <int2:observations>
    <int2:bookmark int2:bookmarkName="_Int_ki0ZhEs3" int2:invalidationBookmarkName="" int2:hashCode="ytt1/iGHyCiC7C" int2:id="YBn2ZZ1B">
      <int2:state int2:value="Rejected" int2:type="style"/>
    </int2:bookmark>
    <int2:bookmark int2:bookmarkName="_Int_HIgv27mT" int2:invalidationBookmarkName="" int2:hashCode="WDO9IMIlB7uxVY" int2:id="2r0olM7e">
      <int2:state int2:value="Rejected" int2:type="style"/>
    </int2:bookmark>
    <int2:bookmark int2:bookmarkName="_Int_oOT7biZ0" int2:invalidationBookmarkName="" int2:hashCode="Q5il5ATAmxxrFH" int2:id="3H0sQRYj">
      <int2:state int2:value="Rejected" int2:type="style"/>
    </int2:bookmark>
    <int2:bookmark int2:bookmarkName="_Int_4t5sRgi8" int2:invalidationBookmarkName="" int2:hashCode="6Cgj+fKxuEGlpi" int2:id="yUvJICuK">
      <int2:state int2:value="Rejected" int2:type="styl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4B6AB2"/>
    <w:multiLevelType w:val="multilevel"/>
    <w:tmpl w:val="D678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4434AD"/>
    <w:multiLevelType w:val="multilevel"/>
    <w:tmpl w:val="336C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5C46E8"/>
    <w:multiLevelType w:val="hybridMultilevel"/>
    <w:tmpl w:val="14CE8488"/>
    <w:lvl w:ilvl="0" w:tplc="B778F3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354812265">
    <w:abstractNumId w:val="0"/>
  </w:num>
  <w:num w:numId="2" w16cid:durableId="375349423">
    <w:abstractNumId w:val="1"/>
  </w:num>
  <w:num w:numId="3" w16cid:durableId="19599464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revisionView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387"/>
    <w:rsid w:val="00032D71"/>
    <w:rsid w:val="00050BBA"/>
    <w:rsid w:val="00075277"/>
    <w:rsid w:val="000851C2"/>
    <w:rsid w:val="000D470C"/>
    <w:rsid w:val="00185A47"/>
    <w:rsid w:val="001D1A69"/>
    <w:rsid w:val="00206702"/>
    <w:rsid w:val="002B1C3D"/>
    <w:rsid w:val="0030437B"/>
    <w:rsid w:val="00331DED"/>
    <w:rsid w:val="00350BC7"/>
    <w:rsid w:val="00360399"/>
    <w:rsid w:val="00393F3A"/>
    <w:rsid w:val="0041076E"/>
    <w:rsid w:val="00435387"/>
    <w:rsid w:val="0048503A"/>
    <w:rsid w:val="004B7C4C"/>
    <w:rsid w:val="005A2ABE"/>
    <w:rsid w:val="00604B21"/>
    <w:rsid w:val="006363CA"/>
    <w:rsid w:val="006F3D3B"/>
    <w:rsid w:val="00882E9E"/>
    <w:rsid w:val="008B4A6F"/>
    <w:rsid w:val="008E374D"/>
    <w:rsid w:val="008E723C"/>
    <w:rsid w:val="008F50B1"/>
    <w:rsid w:val="009C1DD8"/>
    <w:rsid w:val="009D0288"/>
    <w:rsid w:val="009D187F"/>
    <w:rsid w:val="00A035E7"/>
    <w:rsid w:val="00AD58CB"/>
    <w:rsid w:val="00B27921"/>
    <w:rsid w:val="00BB3936"/>
    <w:rsid w:val="00C178F5"/>
    <w:rsid w:val="00C201BB"/>
    <w:rsid w:val="00D417B0"/>
    <w:rsid w:val="00DE3FFB"/>
    <w:rsid w:val="00E40A06"/>
    <w:rsid w:val="00E8488A"/>
    <w:rsid w:val="00E92869"/>
    <w:rsid w:val="00F00AE2"/>
    <w:rsid w:val="00F25F90"/>
    <w:rsid w:val="00F86248"/>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9FE04"/>
  <w15:docId w15:val="{8B4FB1CB-9762-415B-9E4F-26E20B3E3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4D0"/>
    <w:pPr>
      <w:spacing w:after="200" w:line="276" w:lineRule="auto"/>
    </w:pPr>
    <w:rPr>
      <w:color w:val="00000A"/>
      <w:sz w:val="22"/>
    </w:rPr>
  </w:style>
  <w:style w:type="paragraph" w:styleId="Heading1">
    <w:name w:val="heading 1"/>
    <w:basedOn w:val="Normal"/>
    <w:next w:val="Normal"/>
    <w:link w:val="Heading1Char"/>
    <w:uiPriority w:val="9"/>
    <w:qFormat/>
    <w:rsid w:val="005A2AB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3">
    <w:name w:val="heading 3"/>
    <w:basedOn w:val="Normal"/>
    <w:next w:val="Normal"/>
    <w:link w:val="Heading3Char"/>
    <w:uiPriority w:val="9"/>
    <w:unhideWhenUsed/>
    <w:qFormat/>
    <w:rsid w:val="00C201BB"/>
    <w:pPr>
      <w:keepNext/>
      <w:keepLines/>
      <w:spacing w:before="160" w:after="80"/>
      <w:outlineLvl w:val="2"/>
    </w:pPr>
    <w:rPr>
      <w:rFonts w:eastAsiaTheme="majorEastAsia" w:cstheme="majorBidi"/>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825935"/>
    <w:rPr>
      <w:rFonts w:asciiTheme="majorHAnsi" w:eastAsiaTheme="majorEastAsia" w:hAnsiTheme="majorHAnsi" w:cstheme="majorBidi"/>
      <w:color w:val="17365D" w:themeColor="text2" w:themeShade="BF"/>
      <w:spacing w:val="5"/>
      <w:kern w:val="2"/>
      <w:sz w:val="52"/>
      <w:szCs w:val="52"/>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825935"/>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kern w:val="2"/>
      <w:sz w:val="52"/>
      <w:szCs w:val="52"/>
    </w:rPr>
  </w:style>
  <w:style w:type="paragraph" w:styleId="NormalWeb">
    <w:name w:val="Normal (Web)"/>
    <w:basedOn w:val="Normal"/>
    <w:uiPriority w:val="99"/>
    <w:semiHidden/>
    <w:unhideWhenUsed/>
    <w:rsid w:val="0041076E"/>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41076E"/>
    <w:rPr>
      <w:b/>
      <w:bCs/>
    </w:rPr>
  </w:style>
  <w:style w:type="paragraph" w:styleId="ListParagraph">
    <w:name w:val="List Paragraph"/>
    <w:basedOn w:val="Normal"/>
    <w:uiPriority w:val="34"/>
    <w:qFormat/>
    <w:rsid w:val="006363CA"/>
    <w:pPr>
      <w:spacing w:after="160" w:line="259" w:lineRule="auto"/>
      <w:ind w:left="720"/>
      <w:contextualSpacing/>
    </w:pPr>
    <w:rPr>
      <w:color w:val="auto"/>
    </w:rPr>
  </w:style>
  <w:style w:type="character" w:customStyle="1" w:styleId="Heading3Char">
    <w:name w:val="Heading 3 Char"/>
    <w:basedOn w:val="DefaultParagraphFont"/>
    <w:link w:val="Heading3"/>
    <w:uiPriority w:val="9"/>
    <w:semiHidden/>
    <w:rsid w:val="00C201BB"/>
    <w:rPr>
      <w:rFonts w:eastAsiaTheme="majorEastAsia" w:cstheme="majorBidi"/>
      <w:color w:val="365F91" w:themeColor="accent1" w:themeShade="BF"/>
      <w:sz w:val="28"/>
      <w:szCs w:val="28"/>
    </w:rPr>
  </w:style>
  <w:style w:type="character" w:customStyle="1" w:styleId="s1">
    <w:name w:val="s1"/>
    <w:basedOn w:val="DefaultParagraphFont"/>
    <w:rsid w:val="00C201BB"/>
  </w:style>
  <w:style w:type="paragraph" w:customStyle="1" w:styleId="p2">
    <w:name w:val="p2"/>
    <w:basedOn w:val="Normal"/>
    <w:rsid w:val="00C201BB"/>
    <w:pPr>
      <w:spacing w:before="100" w:beforeAutospacing="1" w:after="100" w:afterAutospacing="1" w:line="240" w:lineRule="auto"/>
    </w:pPr>
    <w:rPr>
      <w:rFonts w:ascii="Times New Roman" w:eastAsiaTheme="minorEastAsia" w:hAnsi="Times New Roman" w:cs="Times New Roman"/>
      <w:color w:val="auto"/>
      <w:sz w:val="24"/>
      <w:szCs w:val="24"/>
      <w:lang w:val="en-SA"/>
    </w:rPr>
  </w:style>
  <w:style w:type="character" w:customStyle="1" w:styleId="s2">
    <w:name w:val="s2"/>
    <w:basedOn w:val="DefaultParagraphFont"/>
    <w:rsid w:val="00C201BB"/>
  </w:style>
  <w:style w:type="paragraph" w:customStyle="1" w:styleId="p3">
    <w:name w:val="p3"/>
    <w:basedOn w:val="Normal"/>
    <w:rsid w:val="00C201BB"/>
    <w:pPr>
      <w:spacing w:before="100" w:beforeAutospacing="1" w:after="100" w:afterAutospacing="1" w:line="240" w:lineRule="auto"/>
    </w:pPr>
    <w:rPr>
      <w:rFonts w:ascii="Times New Roman" w:eastAsiaTheme="minorEastAsia" w:hAnsi="Times New Roman" w:cs="Times New Roman"/>
      <w:color w:val="auto"/>
      <w:sz w:val="24"/>
      <w:szCs w:val="24"/>
      <w:lang w:val="en-SA"/>
    </w:rPr>
  </w:style>
  <w:style w:type="character" w:customStyle="1" w:styleId="s3">
    <w:name w:val="s3"/>
    <w:basedOn w:val="DefaultParagraphFont"/>
    <w:rsid w:val="00C201BB"/>
  </w:style>
  <w:style w:type="character" w:customStyle="1" w:styleId="Heading1Char">
    <w:name w:val="Heading 1 Char"/>
    <w:basedOn w:val="DefaultParagraphFont"/>
    <w:link w:val="Heading1"/>
    <w:uiPriority w:val="9"/>
    <w:rsid w:val="005A2ABE"/>
    <w:rPr>
      <w:rFonts w:asciiTheme="majorHAnsi" w:eastAsiaTheme="majorEastAsia" w:hAnsiTheme="majorHAnsi" w:cstheme="majorBidi"/>
      <w:color w:val="365F91" w:themeColor="accent1" w:themeShade="BF"/>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93269">
      <w:bodyDiv w:val="1"/>
      <w:marLeft w:val="0"/>
      <w:marRight w:val="0"/>
      <w:marTop w:val="0"/>
      <w:marBottom w:val="0"/>
      <w:divBdr>
        <w:top w:val="none" w:sz="0" w:space="0" w:color="auto"/>
        <w:left w:val="none" w:sz="0" w:space="0" w:color="auto"/>
        <w:bottom w:val="none" w:sz="0" w:space="0" w:color="auto"/>
        <w:right w:val="none" w:sz="0" w:space="0" w:color="auto"/>
      </w:divBdr>
    </w:div>
    <w:div w:id="10662967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C3A3B2-39D8-4380-A966-B890E603896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691</Words>
  <Characters>3940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Karuppiah Valuthi Sathan Ramiah</dc:creator>
  <dc:description/>
  <cp:lastModifiedBy>Nasser Ali Alghadeeri</cp:lastModifiedBy>
  <cp:revision>2</cp:revision>
  <dcterms:created xsi:type="dcterms:W3CDTF">2025-09-16T17:27:00Z</dcterms:created>
  <dcterms:modified xsi:type="dcterms:W3CDTF">2025-09-16T17:27:00Z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